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F1" w:rsidRPr="0085575E" w:rsidRDefault="006A680D" w:rsidP="00E914F1">
      <w:pPr>
        <w:spacing w:after="0" w:line="240" w:lineRule="auto"/>
        <w:jc w:val="center"/>
        <w:rPr>
          <w:rFonts w:ascii="Times New Roman" w:hAnsi="Times New Roman" w:cs="Times New Roman"/>
          <w:b/>
          <w:sz w:val="24"/>
          <w:szCs w:val="24"/>
        </w:rPr>
      </w:pPr>
      <w:r w:rsidRPr="0085575E">
        <w:rPr>
          <w:rFonts w:ascii="Times New Roman" w:hAnsi="Times New Roman" w:cs="Times New Roman"/>
          <w:b/>
          <w:sz w:val="24"/>
          <w:szCs w:val="24"/>
        </w:rPr>
        <w:t>Итоги</w:t>
      </w:r>
      <w:r w:rsidR="00E914F1" w:rsidRPr="0085575E">
        <w:rPr>
          <w:rFonts w:ascii="Times New Roman" w:hAnsi="Times New Roman" w:cs="Times New Roman"/>
          <w:b/>
          <w:sz w:val="24"/>
          <w:szCs w:val="24"/>
        </w:rPr>
        <w:t xml:space="preserve"> деятельности отдела нетарифного </w:t>
      </w:r>
    </w:p>
    <w:p w:rsidR="00E914F1" w:rsidRPr="0085575E" w:rsidRDefault="00E914F1" w:rsidP="00E914F1">
      <w:pPr>
        <w:spacing w:after="0" w:line="240" w:lineRule="auto"/>
        <w:jc w:val="center"/>
        <w:rPr>
          <w:rFonts w:ascii="Times New Roman" w:hAnsi="Times New Roman" w:cs="Times New Roman"/>
          <w:b/>
          <w:sz w:val="24"/>
          <w:szCs w:val="24"/>
        </w:rPr>
      </w:pPr>
      <w:r w:rsidRPr="0085575E">
        <w:rPr>
          <w:rFonts w:ascii="Times New Roman" w:hAnsi="Times New Roman" w:cs="Times New Roman"/>
          <w:b/>
          <w:sz w:val="24"/>
          <w:szCs w:val="24"/>
        </w:rPr>
        <w:t xml:space="preserve">регулирования за I </w:t>
      </w:r>
      <w:r w:rsidR="006A680D" w:rsidRPr="0085575E">
        <w:rPr>
          <w:rFonts w:ascii="Times New Roman" w:hAnsi="Times New Roman" w:cs="Times New Roman"/>
          <w:b/>
          <w:sz w:val="24"/>
          <w:szCs w:val="24"/>
        </w:rPr>
        <w:t xml:space="preserve">полугодие </w:t>
      </w:r>
      <w:r w:rsidRPr="0085575E">
        <w:rPr>
          <w:rFonts w:ascii="Times New Roman" w:hAnsi="Times New Roman" w:cs="Times New Roman"/>
          <w:b/>
          <w:sz w:val="24"/>
          <w:szCs w:val="24"/>
        </w:rPr>
        <w:t>2022 года</w:t>
      </w:r>
    </w:p>
    <w:p w:rsidR="00E914F1" w:rsidRDefault="00E914F1" w:rsidP="00E914F1">
      <w:pPr>
        <w:spacing w:after="0" w:line="240" w:lineRule="auto"/>
        <w:ind w:firstLine="709"/>
        <w:jc w:val="both"/>
        <w:rPr>
          <w:rFonts w:ascii="Times New Roman" w:hAnsi="Times New Roman" w:cs="Times New Roman"/>
          <w:sz w:val="24"/>
          <w:szCs w:val="24"/>
        </w:rPr>
      </w:pPr>
    </w:p>
    <w:p w:rsidR="00335EB5" w:rsidRPr="0085575E" w:rsidRDefault="00335EB5" w:rsidP="00E914F1">
      <w:pPr>
        <w:spacing w:after="0" w:line="240" w:lineRule="auto"/>
        <w:ind w:firstLine="709"/>
        <w:jc w:val="both"/>
        <w:rPr>
          <w:rFonts w:ascii="Times New Roman" w:hAnsi="Times New Roman" w:cs="Times New Roman"/>
          <w:sz w:val="24"/>
          <w:szCs w:val="24"/>
        </w:rPr>
      </w:pPr>
    </w:p>
    <w:p w:rsidR="00E914F1" w:rsidRPr="0085575E" w:rsidRDefault="00E914F1" w:rsidP="00E914F1">
      <w:pPr>
        <w:pStyle w:val="a6"/>
        <w:ind w:firstLine="709"/>
        <w:jc w:val="both"/>
        <w:rPr>
          <w:rFonts w:ascii="Times New Roman" w:hAnsi="Times New Roman"/>
          <w:sz w:val="24"/>
          <w:szCs w:val="24"/>
        </w:rPr>
      </w:pPr>
      <w:r w:rsidRPr="0085575E">
        <w:rPr>
          <w:rFonts w:ascii="Times New Roman" w:hAnsi="Times New Roman"/>
          <w:sz w:val="24"/>
          <w:szCs w:val="24"/>
        </w:rPr>
        <w:t xml:space="preserve">21.03.2022 года вступило в силу ранее разработанное Постановление Правительства Донецкой Народной Республики от 15.03.2022 №23-2 «О внесении изменений в </w:t>
      </w:r>
      <w:hyperlink r:id="rId6" w:anchor="0003-19-5-20151016-p" w:history="1">
        <w:r w:rsidRPr="0085575E">
          <w:rPr>
            <w:rStyle w:val="a7"/>
            <w:rFonts w:ascii="Times New Roman" w:hAnsi="Times New Roman"/>
            <w:color w:val="auto"/>
            <w:sz w:val="24"/>
            <w:szCs w:val="24"/>
            <w:u w:val="none"/>
          </w:rPr>
          <w:t>Положение о порядке ввоза в Донецкую Народную Республику и вывоза из Донецкой Народной Республики озоноразрушающих веществ и содержащей их продукции</w:t>
        </w:r>
      </w:hyperlink>
      <w:r w:rsidRPr="0085575E">
        <w:rPr>
          <w:rFonts w:ascii="Times New Roman" w:hAnsi="Times New Roman"/>
          <w:sz w:val="24"/>
          <w:szCs w:val="24"/>
        </w:rPr>
        <w:t xml:space="preserve">, утвержденное Постановлением Совета Министров Донецкой Народной Республики от 16.10.2015 г. № 19-5» (далее – Постановление), целью которого </w:t>
      </w:r>
      <w:r w:rsidRPr="0085575E">
        <w:rPr>
          <w:rFonts w:ascii="Times New Roman" w:hAnsi="Times New Roman"/>
          <w:bCs/>
          <w:sz w:val="24"/>
          <w:szCs w:val="24"/>
        </w:rPr>
        <w:t xml:space="preserve">является выполнение требований </w:t>
      </w:r>
      <w:r w:rsidRPr="0085575E">
        <w:rPr>
          <w:rFonts w:ascii="Times New Roman" w:hAnsi="Times New Roman"/>
          <w:sz w:val="24"/>
          <w:szCs w:val="24"/>
        </w:rPr>
        <w:t xml:space="preserve">пункта 1 части 1 статьи 25 </w:t>
      </w:r>
      <w:r w:rsidRPr="0085575E">
        <w:rPr>
          <w:rFonts w:ascii="Times New Roman" w:hAnsi="Times New Roman"/>
          <w:bCs/>
          <w:sz w:val="24"/>
          <w:szCs w:val="24"/>
        </w:rPr>
        <w:t xml:space="preserve">Закона Донецкой Народной Республики «Об экологической экспертизе» в части </w:t>
      </w:r>
      <w:r w:rsidRPr="0085575E">
        <w:rPr>
          <w:rFonts w:ascii="Times New Roman" w:hAnsi="Times New Roman"/>
          <w:sz w:val="24"/>
          <w:szCs w:val="24"/>
        </w:rPr>
        <w:t xml:space="preserve">приведения нормативных правовых актов Правительства Донецкой Народной Республики в соответствие к указанному Закону. Статьей 9 Закона определены объекты государственной экологической экспертизы, к данным объектам </w:t>
      </w:r>
      <w:r w:rsidRPr="0085575E">
        <w:rPr>
          <w:rFonts w:ascii="Times New Roman" w:hAnsi="Times New Roman"/>
          <w:b/>
          <w:i/>
          <w:sz w:val="24"/>
          <w:szCs w:val="24"/>
        </w:rPr>
        <w:t>сведения о заключении государственной экологической экспертизы республиканского уровня (в отношении новых видов озоноразрушающих веществ)</w:t>
      </w:r>
      <w:r w:rsidRPr="0085575E">
        <w:rPr>
          <w:rFonts w:ascii="Times New Roman" w:hAnsi="Times New Roman"/>
          <w:sz w:val="24"/>
          <w:szCs w:val="24"/>
        </w:rPr>
        <w:t xml:space="preserve"> не относятся.</w:t>
      </w:r>
    </w:p>
    <w:p w:rsidR="00E914F1" w:rsidRPr="0085575E" w:rsidRDefault="00E914F1" w:rsidP="00E914F1">
      <w:pPr>
        <w:pStyle w:val="a6"/>
        <w:ind w:firstLine="709"/>
        <w:jc w:val="both"/>
        <w:rPr>
          <w:rFonts w:ascii="Times New Roman" w:hAnsi="Times New Roman"/>
          <w:sz w:val="24"/>
          <w:szCs w:val="24"/>
        </w:rPr>
      </w:pPr>
      <w:r w:rsidRPr="0085575E">
        <w:rPr>
          <w:rFonts w:ascii="Times New Roman" w:hAnsi="Times New Roman"/>
          <w:sz w:val="24"/>
          <w:szCs w:val="24"/>
        </w:rPr>
        <w:t>Постановление исключает из перечня документов прилагаемых к заявлению для получения разового заключения на ввоз и вывоз озоноразрушающих веществ и содержащей их продукции сведения о заключении государственной экологической экспертизы республиканского уровня (в отношении новых видов озоноразрушающих веществ), что позволяет упростить процедуру получения разового заключения.</w:t>
      </w:r>
    </w:p>
    <w:p w:rsidR="006A680D" w:rsidRPr="0085575E" w:rsidRDefault="006A680D" w:rsidP="00E914F1">
      <w:pPr>
        <w:pStyle w:val="ConsPlusCell"/>
        <w:ind w:firstLine="708"/>
        <w:jc w:val="both"/>
        <w:outlineLvl w:val="0"/>
        <w:rPr>
          <w:rFonts w:ascii="Times New Roman" w:hAnsi="Times New Roman" w:cs="Times New Roman"/>
          <w:sz w:val="24"/>
          <w:szCs w:val="24"/>
        </w:rPr>
      </w:pPr>
    </w:p>
    <w:p w:rsidR="00E914F1" w:rsidRPr="0085575E" w:rsidRDefault="00E914F1" w:rsidP="00E914F1">
      <w:pPr>
        <w:pStyle w:val="ConsPlusCell"/>
        <w:ind w:firstLine="708"/>
        <w:jc w:val="both"/>
        <w:outlineLvl w:val="0"/>
        <w:rPr>
          <w:rFonts w:ascii="Times New Roman" w:hAnsi="Times New Roman" w:cs="Times New Roman"/>
          <w:sz w:val="24"/>
          <w:szCs w:val="24"/>
        </w:rPr>
      </w:pPr>
      <w:r w:rsidRPr="0085575E">
        <w:rPr>
          <w:rFonts w:ascii="Times New Roman" w:hAnsi="Times New Roman" w:cs="Times New Roman"/>
          <w:sz w:val="24"/>
          <w:szCs w:val="24"/>
        </w:rPr>
        <w:t>В</w:t>
      </w:r>
      <w:r w:rsidRPr="0085575E">
        <w:rPr>
          <w:rFonts w:ascii="Times New Roman" w:hAnsi="Times New Roman" w:cs="Times New Roman"/>
          <w:sz w:val="24"/>
          <w:szCs w:val="24"/>
          <w:lang w:eastAsia="ru-RU"/>
        </w:rPr>
        <w:t xml:space="preserve"> целях упорядочивания и приведения нормативных правовых актов в соответствие с действующим законодательством Донецкой Народной Республики в</w:t>
      </w:r>
      <w:r w:rsidRPr="0085575E">
        <w:rPr>
          <w:rFonts w:ascii="Times New Roman" w:hAnsi="Times New Roman" w:cs="Times New Roman"/>
          <w:sz w:val="24"/>
          <w:szCs w:val="24"/>
        </w:rPr>
        <w:t xml:space="preserve"> </w:t>
      </w:r>
      <w:r w:rsidRPr="0085575E">
        <w:rPr>
          <w:rFonts w:ascii="Times New Roman" w:hAnsi="Times New Roman" w:cs="Times New Roman"/>
          <w:sz w:val="24"/>
          <w:szCs w:val="24"/>
          <w:lang w:val="en-US"/>
        </w:rPr>
        <w:t>I</w:t>
      </w:r>
      <w:r w:rsidRPr="0085575E">
        <w:rPr>
          <w:rFonts w:ascii="Times New Roman" w:hAnsi="Times New Roman" w:cs="Times New Roman"/>
          <w:sz w:val="24"/>
          <w:szCs w:val="24"/>
        </w:rPr>
        <w:t xml:space="preserve"> квартале 2022 года был разработан проект Постановления </w:t>
      </w:r>
      <w:r w:rsidRPr="0085575E">
        <w:rPr>
          <w:rFonts w:ascii="Times New Roman" w:hAnsi="Times New Roman" w:cs="Times New Roman"/>
          <w:b/>
          <w:sz w:val="24"/>
          <w:szCs w:val="24"/>
        </w:rPr>
        <w:t>«</w:t>
      </w:r>
      <w:r w:rsidRPr="0085575E">
        <w:rPr>
          <w:rFonts w:ascii="Times New Roman" w:hAnsi="Times New Roman" w:cs="Times New Roman"/>
          <w:sz w:val="24"/>
          <w:szCs w:val="24"/>
        </w:rPr>
        <w:t>О внесении изменений и дополнений в Постановления Совета Министров Донецкой Народной Республики от 16 октября 2015 года №19-8 и от 06 ноября 2017 года №14-24» (далее – проект Постановления).</w:t>
      </w:r>
    </w:p>
    <w:p w:rsidR="00E914F1" w:rsidRPr="0085575E" w:rsidRDefault="00E914F1" w:rsidP="00E914F1">
      <w:pPr>
        <w:pStyle w:val="ConsPlusCell"/>
        <w:ind w:firstLine="708"/>
        <w:jc w:val="both"/>
        <w:outlineLvl w:val="0"/>
        <w:rPr>
          <w:rFonts w:ascii="Times New Roman" w:hAnsi="Times New Roman" w:cs="Times New Roman"/>
          <w:sz w:val="24"/>
          <w:szCs w:val="24"/>
        </w:rPr>
      </w:pPr>
      <w:r w:rsidRPr="0085575E">
        <w:rPr>
          <w:rFonts w:ascii="Times New Roman" w:hAnsi="Times New Roman" w:cs="Times New Roman"/>
          <w:sz w:val="24"/>
          <w:szCs w:val="24"/>
        </w:rPr>
        <w:t xml:space="preserve">Данным проектом Постановления дополняется раздел </w:t>
      </w:r>
      <w:r w:rsidRPr="0085575E">
        <w:rPr>
          <w:rFonts w:ascii="Times New Roman" w:hAnsi="Times New Roman" w:cs="Times New Roman"/>
          <w:sz w:val="24"/>
          <w:szCs w:val="24"/>
          <w:lang w:val="en-US"/>
        </w:rPr>
        <w:t>V</w:t>
      </w:r>
      <w:r w:rsidRPr="0085575E">
        <w:rPr>
          <w:rFonts w:ascii="Times New Roman" w:hAnsi="Times New Roman" w:cs="Times New Roman"/>
          <w:sz w:val="24"/>
          <w:szCs w:val="24"/>
        </w:rPr>
        <w:t xml:space="preserve"> Единого перечня товаров, к которым применяются ограничения в сфере охраны окружающей среды на ввоз, вывоз либо транзит на/с/через таможенную территорию Донецкой Народной Республики, утвержденный Постановлением Совета Министров Донецкой Народной Республики от 16 октября 2015 года №19-8 отдельно опасными химическими вещества (стойкими органическими загрязнителями) в соответствие с поправками к приложениям А и С к Стокгольмской конвенции о стойких органических загрязнителях, принятых на 7-м совещании Конференции Сторон Стокгольмской конвенции о стойких органических загрязнителях (г. Женева, Швейцария, 4 - 15 мая </w:t>
      </w:r>
      <w:smartTag w:uri="urn:schemas-microsoft-com:office:smarttags" w:element="metricconverter">
        <w:smartTagPr>
          <w:attr w:name="ProductID" w:val="2015 г"/>
        </w:smartTagPr>
        <w:r w:rsidRPr="0085575E">
          <w:rPr>
            <w:rFonts w:ascii="Times New Roman" w:hAnsi="Times New Roman" w:cs="Times New Roman"/>
            <w:sz w:val="24"/>
            <w:szCs w:val="24"/>
          </w:rPr>
          <w:t>2015 г</w:t>
        </w:r>
      </w:smartTag>
      <w:r w:rsidRPr="0085575E">
        <w:rPr>
          <w:rFonts w:ascii="Times New Roman" w:hAnsi="Times New Roman" w:cs="Times New Roman"/>
          <w:sz w:val="24"/>
          <w:szCs w:val="24"/>
        </w:rPr>
        <w:t xml:space="preserve">.) и одобренных Распоряжением Правительства РФ от 8 августа 2020 года №2050-р. Также, в целях предотвращения двоякого толкования исключается словосочетание «отдельно опасные» в разделе </w:t>
      </w:r>
      <w:r w:rsidRPr="0085575E">
        <w:rPr>
          <w:rFonts w:ascii="Times New Roman" w:hAnsi="Times New Roman" w:cs="Times New Roman"/>
          <w:sz w:val="24"/>
          <w:szCs w:val="24"/>
          <w:lang w:val="en-US"/>
        </w:rPr>
        <w:t>XV</w:t>
      </w:r>
      <w:r w:rsidRPr="0085575E">
        <w:rPr>
          <w:rFonts w:ascii="Times New Roman" w:hAnsi="Times New Roman" w:cs="Times New Roman"/>
          <w:sz w:val="24"/>
          <w:szCs w:val="24"/>
        </w:rPr>
        <w:t xml:space="preserve"> Единого перечня и в Постановлении Совета Министров Донецкой Народной Республики от 06.11.2017 №14-24, так как оно содержится в наименовании Раздела </w:t>
      </w:r>
      <w:r w:rsidRPr="0085575E">
        <w:rPr>
          <w:rFonts w:ascii="Times New Roman" w:hAnsi="Times New Roman" w:cs="Times New Roman"/>
          <w:sz w:val="24"/>
          <w:szCs w:val="24"/>
          <w:lang w:val="en-US"/>
        </w:rPr>
        <w:t>V</w:t>
      </w:r>
      <w:r w:rsidRPr="0085575E">
        <w:rPr>
          <w:rFonts w:ascii="Times New Roman" w:hAnsi="Times New Roman" w:cs="Times New Roman"/>
          <w:sz w:val="24"/>
          <w:szCs w:val="24"/>
        </w:rPr>
        <w:t xml:space="preserve"> Единого перечня (относится к стойким органическим загрязнителям) и другие изменения. </w:t>
      </w:r>
    </w:p>
    <w:p w:rsidR="002F78F7" w:rsidRPr="0085575E" w:rsidRDefault="002F78F7" w:rsidP="002F78F7">
      <w:pPr>
        <w:pStyle w:val="ConsPlusCell"/>
        <w:ind w:firstLine="708"/>
        <w:jc w:val="both"/>
        <w:outlineLvl w:val="0"/>
        <w:rPr>
          <w:rFonts w:ascii="Times New Roman" w:hAnsi="Times New Roman" w:cs="Times New Roman"/>
          <w:sz w:val="24"/>
          <w:szCs w:val="24"/>
        </w:rPr>
      </w:pPr>
      <w:r w:rsidRPr="0085575E">
        <w:rPr>
          <w:rFonts w:ascii="Times New Roman" w:hAnsi="Times New Roman" w:cs="Times New Roman"/>
          <w:sz w:val="24"/>
          <w:szCs w:val="24"/>
        </w:rPr>
        <w:t>На данный момент проект Постановления находится на согласовании в Администрации Главы Донецкой Народной Республики.</w:t>
      </w:r>
    </w:p>
    <w:p w:rsidR="00E914F1" w:rsidRPr="0085575E" w:rsidRDefault="00E914F1" w:rsidP="00E914F1">
      <w:pPr>
        <w:pStyle w:val="ConsPlusCell"/>
        <w:tabs>
          <w:tab w:val="left" w:pos="993"/>
        </w:tabs>
        <w:jc w:val="both"/>
        <w:outlineLvl w:val="0"/>
        <w:rPr>
          <w:rFonts w:ascii="Times New Roman" w:hAnsi="Times New Roman" w:cs="Times New Roman"/>
          <w:sz w:val="24"/>
          <w:szCs w:val="24"/>
        </w:rPr>
      </w:pPr>
    </w:p>
    <w:p w:rsidR="006A680D" w:rsidRPr="0085575E" w:rsidRDefault="006A680D" w:rsidP="006A680D">
      <w:pPr>
        <w:pStyle w:val="ConsPlusCell"/>
        <w:ind w:firstLine="708"/>
        <w:jc w:val="both"/>
        <w:outlineLvl w:val="0"/>
        <w:rPr>
          <w:rFonts w:ascii="Times New Roman" w:hAnsi="Times New Roman" w:cs="Times New Roman"/>
          <w:sz w:val="24"/>
          <w:szCs w:val="24"/>
        </w:rPr>
      </w:pPr>
      <w:r w:rsidRPr="0085575E">
        <w:rPr>
          <w:rFonts w:ascii="Times New Roman" w:hAnsi="Times New Roman" w:cs="Times New Roman"/>
          <w:sz w:val="24"/>
          <w:szCs w:val="24"/>
        </w:rPr>
        <w:t>В соответствии со статьей 337 Закона Донецкой Народной Республики от 25 марта 2016 года №116-</w:t>
      </w:r>
      <w:r w:rsidRPr="0085575E">
        <w:rPr>
          <w:rFonts w:ascii="Times New Roman" w:hAnsi="Times New Roman" w:cs="Times New Roman"/>
          <w:sz w:val="24"/>
          <w:szCs w:val="24"/>
          <w:lang w:val="en-US"/>
        </w:rPr>
        <w:t>IHC</w:t>
      </w:r>
      <w:r w:rsidRPr="0085575E">
        <w:rPr>
          <w:rFonts w:ascii="Times New Roman" w:hAnsi="Times New Roman" w:cs="Times New Roman"/>
          <w:sz w:val="24"/>
          <w:szCs w:val="24"/>
        </w:rPr>
        <w:t xml:space="preserve"> «О таможенном регулировании в Донецкой Народной Республике», статьей 65 Закона Донецкой Народной Республики от 30 апреля 2015 года №38-</w:t>
      </w:r>
      <w:r w:rsidRPr="0085575E">
        <w:rPr>
          <w:rFonts w:ascii="Times New Roman" w:hAnsi="Times New Roman" w:cs="Times New Roman"/>
          <w:sz w:val="24"/>
          <w:szCs w:val="24"/>
          <w:lang w:val="en-US"/>
        </w:rPr>
        <w:t>IHC</w:t>
      </w:r>
      <w:r w:rsidRPr="0085575E">
        <w:rPr>
          <w:rFonts w:ascii="Times New Roman" w:hAnsi="Times New Roman" w:cs="Times New Roman"/>
          <w:sz w:val="24"/>
          <w:szCs w:val="24"/>
        </w:rPr>
        <w:t xml:space="preserve"> «Об охране окружающей среды», пунктами 5-7 Постановления Совета Министров Донецкой Народной Республики «О некоторых вопросах порядка перемещения отдельных видов товаров через таможенную границу Донецкой Народной Республики в сфере охраны окружающей среды» от 16 октября 2015 года №19-8 отделом нетарифного регулирования был разработан проект Постановления Правительства Донецкой Народной Республики «Об утверждении Порядка взаимодействия Государственного комитета по экологической политике и природным ресурсам при Главе Донецкой Народной Республики и Таможенной службы Донецкой Народной Республики». </w:t>
      </w:r>
    </w:p>
    <w:p w:rsidR="006A680D" w:rsidRPr="0085575E" w:rsidRDefault="006A680D" w:rsidP="006A680D">
      <w:pPr>
        <w:pStyle w:val="ConsPlusCell"/>
        <w:ind w:firstLine="708"/>
        <w:jc w:val="both"/>
        <w:outlineLvl w:val="0"/>
        <w:rPr>
          <w:rFonts w:ascii="Times New Roman" w:hAnsi="Times New Roman" w:cs="Times New Roman"/>
          <w:sz w:val="24"/>
          <w:szCs w:val="24"/>
        </w:rPr>
      </w:pPr>
      <w:r w:rsidRPr="0085575E">
        <w:rPr>
          <w:rFonts w:ascii="Times New Roman" w:hAnsi="Times New Roman" w:cs="Times New Roman"/>
          <w:sz w:val="24"/>
          <w:szCs w:val="24"/>
        </w:rPr>
        <w:t xml:space="preserve">На данный момент проект Постановления находится на согласовании в </w:t>
      </w:r>
      <w:r w:rsidR="002F78F7" w:rsidRPr="0085575E">
        <w:rPr>
          <w:rFonts w:ascii="Times New Roman" w:hAnsi="Times New Roman" w:cs="Times New Roman"/>
          <w:sz w:val="24"/>
          <w:szCs w:val="24"/>
        </w:rPr>
        <w:t xml:space="preserve">Миндоходов и сборов </w:t>
      </w:r>
      <w:r w:rsidRPr="0085575E">
        <w:rPr>
          <w:rFonts w:ascii="Times New Roman" w:hAnsi="Times New Roman" w:cs="Times New Roman"/>
          <w:sz w:val="24"/>
          <w:szCs w:val="24"/>
        </w:rPr>
        <w:t>Донецкой Народной Республики.</w:t>
      </w:r>
    </w:p>
    <w:p w:rsidR="00EC4473" w:rsidRPr="0085575E" w:rsidRDefault="00EC4473" w:rsidP="002F78F7">
      <w:pPr>
        <w:spacing w:after="0" w:line="240" w:lineRule="atLeast"/>
        <w:ind w:firstLine="708"/>
        <w:jc w:val="both"/>
        <w:rPr>
          <w:rFonts w:ascii="Times New Roman" w:hAnsi="Times New Roman"/>
          <w:sz w:val="24"/>
          <w:szCs w:val="24"/>
        </w:rPr>
      </w:pPr>
    </w:p>
    <w:p w:rsidR="002F78F7" w:rsidRPr="0085575E" w:rsidRDefault="002F78F7" w:rsidP="002F78F7">
      <w:pPr>
        <w:spacing w:after="0" w:line="240" w:lineRule="atLeast"/>
        <w:ind w:firstLine="708"/>
        <w:jc w:val="both"/>
        <w:rPr>
          <w:rFonts w:ascii="Times New Roman" w:hAnsi="Times New Roman"/>
          <w:sz w:val="24"/>
          <w:szCs w:val="24"/>
        </w:rPr>
      </w:pPr>
      <w:r w:rsidRPr="0085575E">
        <w:rPr>
          <w:rFonts w:ascii="Times New Roman" w:hAnsi="Times New Roman"/>
          <w:sz w:val="24"/>
          <w:szCs w:val="24"/>
        </w:rPr>
        <w:lastRenderedPageBreak/>
        <w:t xml:space="preserve">Также, отделом осуществлялась работа по рассмотрению проектов нормативных правовых актов. Рассмотрены: законопроект «О государственно-частном и муниципально-частном партнерстве»; законопроект «О карантине растений»; </w:t>
      </w:r>
      <w:r w:rsidRPr="0085575E">
        <w:rPr>
          <w:rFonts w:ascii="Times New Roman" w:eastAsia="Calibri" w:hAnsi="Times New Roman" w:cs="Times New Roman"/>
          <w:sz w:val="24"/>
          <w:szCs w:val="24"/>
        </w:rPr>
        <w:t>законопроект №897-КД «О безопасном обращении с пестицидами и агрохимикатами»; законопроект «Об охране окружающей среды» (в новой редакции).</w:t>
      </w:r>
    </w:p>
    <w:p w:rsidR="00EC4473" w:rsidRPr="0085575E" w:rsidRDefault="00EC4473" w:rsidP="00E914F1">
      <w:pPr>
        <w:pStyle w:val="ConsPlusCell"/>
        <w:tabs>
          <w:tab w:val="left" w:pos="993"/>
        </w:tabs>
        <w:jc w:val="both"/>
        <w:outlineLvl w:val="0"/>
        <w:rPr>
          <w:rFonts w:ascii="Times New Roman" w:hAnsi="Times New Roman" w:cs="Times New Roman"/>
          <w:sz w:val="24"/>
          <w:szCs w:val="24"/>
        </w:rPr>
      </w:pPr>
    </w:p>
    <w:p w:rsidR="00E914F1" w:rsidRPr="0085575E" w:rsidRDefault="00E914F1" w:rsidP="00E914F1">
      <w:pPr>
        <w:pStyle w:val="ConsPlusCell"/>
        <w:tabs>
          <w:tab w:val="left" w:pos="993"/>
        </w:tabs>
        <w:ind w:firstLine="709"/>
        <w:jc w:val="both"/>
        <w:outlineLvl w:val="0"/>
        <w:rPr>
          <w:rFonts w:ascii="Times New Roman" w:hAnsi="Times New Roman" w:cs="Times New Roman"/>
          <w:sz w:val="24"/>
          <w:szCs w:val="24"/>
        </w:rPr>
      </w:pPr>
      <w:r w:rsidRPr="0085575E">
        <w:rPr>
          <w:rFonts w:ascii="Times New Roman" w:hAnsi="Times New Roman" w:cs="Times New Roman"/>
          <w:sz w:val="24"/>
          <w:szCs w:val="24"/>
        </w:rPr>
        <w:t xml:space="preserve">В отчетном периоде отделом осуществлялась работа по согласованию сельхозпроизводителям санитарных паспортов на право получения, хранения и применения пестицидов и агрохимикатов в соответствии с ГСП 8.8.1.2.001-98 «Транспортирование, хранение и применение пестицидов и агрохимикатов в народном хозяйстве. Государственные санитарные правила», утвержденных приказом Министерства здравоохранения Украины от 03.08.1998 №1 (действующие в соответствии с Постановлением Совета Министров Донецкой Народной Республики от 02.06.2014 № 9-1). </w:t>
      </w:r>
    </w:p>
    <w:p w:rsidR="000E5EB8" w:rsidRPr="0085575E" w:rsidRDefault="00E914F1" w:rsidP="000E5EB8">
      <w:pPr>
        <w:pStyle w:val="ConsPlusCell"/>
        <w:tabs>
          <w:tab w:val="left" w:pos="993"/>
        </w:tabs>
        <w:ind w:firstLine="709"/>
        <w:jc w:val="both"/>
        <w:outlineLvl w:val="0"/>
        <w:rPr>
          <w:rFonts w:ascii="Times New Roman" w:eastAsia="Calibri" w:hAnsi="Times New Roman" w:cs="Times New Roman"/>
          <w:sz w:val="24"/>
          <w:szCs w:val="24"/>
        </w:rPr>
      </w:pPr>
      <w:r w:rsidRPr="0085575E">
        <w:rPr>
          <w:rFonts w:ascii="Times New Roman" w:hAnsi="Times New Roman" w:cs="Times New Roman"/>
          <w:sz w:val="24"/>
          <w:szCs w:val="24"/>
        </w:rPr>
        <w:t xml:space="preserve">За отчетный период </w:t>
      </w:r>
      <w:r w:rsidR="000E5EB8" w:rsidRPr="0085575E">
        <w:rPr>
          <w:rFonts w:ascii="Times New Roman" w:hAnsi="Times New Roman" w:cs="Times New Roman"/>
          <w:sz w:val="24"/>
          <w:szCs w:val="24"/>
        </w:rPr>
        <w:t xml:space="preserve">согласован </w:t>
      </w:r>
      <w:r w:rsidR="000E5EB8" w:rsidRPr="0085575E">
        <w:rPr>
          <w:rFonts w:ascii="Times New Roman" w:hAnsi="Times New Roman" w:cs="Times New Roman"/>
          <w:b/>
          <w:sz w:val="24"/>
          <w:szCs w:val="24"/>
        </w:rPr>
        <w:t>41 санитарный паспорт</w:t>
      </w:r>
      <w:r w:rsidR="003174B5" w:rsidRPr="0085575E">
        <w:rPr>
          <w:rFonts w:ascii="Times New Roman" w:hAnsi="Times New Roman" w:cs="Times New Roman"/>
          <w:b/>
          <w:sz w:val="24"/>
          <w:szCs w:val="24"/>
        </w:rPr>
        <w:t xml:space="preserve"> (в 1 полугодии 2021 – 67)</w:t>
      </w:r>
      <w:r w:rsidR="000E5EB8" w:rsidRPr="0085575E">
        <w:rPr>
          <w:rFonts w:ascii="Times New Roman" w:eastAsia="Calibri" w:hAnsi="Times New Roman" w:cs="Times New Roman"/>
          <w:sz w:val="24"/>
          <w:szCs w:val="24"/>
        </w:rPr>
        <w:t>: ООО "Рост" (Старобешевский район), ООО "Агрофирма" Кутейниковский Агропродукт" (Амвросиевский район), ООО "Основной Капитал" (г. Донецк), МЧП "АГРО-СЕРВИС БЕШЕВСКИЙ" (Старобешевский район); ФХ "Фортуна Старобешево" (Старобешевский район), ФЛП Подляскин Андрей Валериевич (Старобешевский район), ФЛП Затеев Денис Сергеевич (пгт. Старобешево), ФЛП Фёдоров Сергей Владимирович (пгт. Старобешево), СООО "ДОНБАСС" (Шахтерский район), ООО "АГРОСЕРВИС" (Амвросиевский район), ООО АФ "ВЕЛЕС" (г. Новоазовск), ООО "Донецкая экспедиция по борьбе с амбарными вредителями" (г. Донецк); СООО "КОЛОС" (Старобешевский район); СООО "Тимирязевское" (Амвросиевский район); СООО "Чистяковское" (Шахтерский район); СООО "МРИЯ-АГРО" (Амвросиевский район); ООО "АПК "Донецкий" (г. Донецк); ООО "ТД "Амвросиевский" (г. Амвросиевка); ООО "Тепличный" (г. Донецк); СООО "Птицефабрика "Пролетарская" (г. Донецк); ЧП "Сетар" (Старобешевский район); ООО "Ирэн нова" (Волновахский район); ООО "Агро-Дон" (Амвросиевский район); ООО Аграрная Фирма "РОСИЯ НОВА" (г. Новоазовск); ООО "Агрофирма "Возрождение" (г. Снежное); КП "Виктор" (Шахтерский район); ООО "Имени Челюскинцев" (Шахтерский район); ООО "ТЕК" (г. Донецк); ФЛП Демиш Александр Анатольевич (Амвросиевский район); СПК "Россия" (Амвросиевский район); ФЛП Рублёвский В.Н. (Амвросиевский район); ООО "Многополье" (Амвросиевский район); ООО "Михаил" (г. Макеевка); КФХ "Галина" (г. Макеевка); КФХ "ДМИТРО" (г. Макеевка); ООО АФ "ЮГ" (Новоазовский район); ООО "Доннафтасервис" (г. Донецк); ЧП "Степ" (Новоазовский район); ЧП "Смачний Томат" (г. Енакиево); ООО "РОЗ-АГРО" (Шахтерский район); ООО "БЛАГО" (Шахтерский район).</w:t>
      </w:r>
    </w:p>
    <w:p w:rsidR="00E914F1" w:rsidRPr="0085575E" w:rsidRDefault="00E914F1" w:rsidP="00E914F1">
      <w:pPr>
        <w:pStyle w:val="ConsPlusCell"/>
        <w:tabs>
          <w:tab w:val="left" w:pos="993"/>
        </w:tabs>
        <w:ind w:firstLine="709"/>
        <w:jc w:val="both"/>
        <w:outlineLvl w:val="0"/>
        <w:rPr>
          <w:rFonts w:ascii="Times New Roman" w:hAnsi="Times New Roman" w:cs="Times New Roman"/>
          <w:sz w:val="24"/>
          <w:szCs w:val="24"/>
        </w:rPr>
      </w:pPr>
    </w:p>
    <w:p w:rsidR="00E914F1" w:rsidRPr="0085575E" w:rsidRDefault="00E914F1" w:rsidP="000E5EB8">
      <w:pPr>
        <w:spacing w:after="0" w:line="240" w:lineRule="auto"/>
        <w:ind w:left="45" w:firstLine="663"/>
        <w:jc w:val="both"/>
        <w:rPr>
          <w:rFonts w:ascii="Times New Roman" w:hAnsi="Times New Roman" w:cs="Times New Roman"/>
          <w:sz w:val="24"/>
          <w:szCs w:val="24"/>
        </w:rPr>
      </w:pPr>
      <w:r w:rsidRPr="0085575E">
        <w:rPr>
          <w:rFonts w:ascii="Times New Roman" w:hAnsi="Times New Roman" w:cs="Times New Roman"/>
          <w:sz w:val="24"/>
          <w:szCs w:val="24"/>
        </w:rPr>
        <w:t xml:space="preserve">В отчетном периоде отделом нетарифного регулирования </w:t>
      </w:r>
      <w:r w:rsidR="000E5EB8" w:rsidRPr="0085575E">
        <w:rPr>
          <w:rFonts w:ascii="Times New Roman" w:hAnsi="Times New Roman" w:cs="Times New Roman"/>
          <w:sz w:val="24"/>
          <w:szCs w:val="24"/>
        </w:rPr>
        <w:t>осуществлялся</w:t>
      </w:r>
      <w:r w:rsidRPr="0085575E">
        <w:rPr>
          <w:rFonts w:ascii="Times New Roman" w:hAnsi="Times New Roman" w:cs="Times New Roman"/>
          <w:sz w:val="24"/>
          <w:szCs w:val="24"/>
        </w:rPr>
        <w:t xml:space="preserve"> </w:t>
      </w:r>
      <w:r w:rsidR="000E5EB8" w:rsidRPr="0085575E">
        <w:rPr>
          <w:rFonts w:ascii="Times New Roman" w:hAnsi="Times New Roman" w:cs="Times New Roman"/>
          <w:sz w:val="24"/>
          <w:szCs w:val="24"/>
        </w:rPr>
        <w:t>р</w:t>
      </w:r>
      <w:r w:rsidR="000E5EB8" w:rsidRPr="0085575E">
        <w:rPr>
          <w:rFonts w:ascii="Times New Roman" w:hAnsi="Times New Roman"/>
          <w:sz w:val="24"/>
          <w:szCs w:val="24"/>
        </w:rPr>
        <w:t>адиационный контроль по заявкам субъектов хозяйствования объектов окружающей среды (металлолома, древесины, строительных материалов, промплощадок и т.п.) с последующей выдачей сертификатов радиационного обследования (контроля)</w:t>
      </w:r>
      <w:r w:rsidRPr="0085575E">
        <w:rPr>
          <w:rFonts w:ascii="Times New Roman" w:hAnsi="Times New Roman" w:cs="Times New Roman"/>
          <w:sz w:val="24"/>
          <w:szCs w:val="24"/>
        </w:rPr>
        <w:t xml:space="preserve">, в соответствии с Положением о Госкомэкополитики при Главе Донецкой Народной Республики и приказом Госкомэкополитики при Главе Донецкой Народной Республики от 21.08.2017 № 296 «О проведении радиационного контроля». </w:t>
      </w:r>
      <w:r w:rsidR="000E5EB8" w:rsidRPr="0085575E">
        <w:rPr>
          <w:rFonts w:ascii="Times New Roman" w:hAnsi="Times New Roman" w:cs="Times New Roman"/>
          <w:sz w:val="24"/>
          <w:szCs w:val="24"/>
        </w:rPr>
        <w:t>В</w:t>
      </w:r>
      <w:r w:rsidRPr="0085575E">
        <w:rPr>
          <w:rFonts w:ascii="Times New Roman" w:hAnsi="Times New Roman" w:cs="Times New Roman"/>
          <w:sz w:val="24"/>
          <w:szCs w:val="24"/>
        </w:rPr>
        <w:t xml:space="preserve">ыдано </w:t>
      </w:r>
      <w:r w:rsidRPr="0085575E">
        <w:rPr>
          <w:rFonts w:ascii="Times New Roman" w:hAnsi="Times New Roman" w:cs="Times New Roman"/>
          <w:b/>
          <w:sz w:val="24"/>
          <w:szCs w:val="24"/>
        </w:rPr>
        <w:t>8</w:t>
      </w:r>
      <w:r w:rsidR="000E5EB8" w:rsidRPr="0085575E">
        <w:rPr>
          <w:rFonts w:ascii="Times New Roman" w:hAnsi="Times New Roman" w:cs="Times New Roman"/>
          <w:b/>
          <w:sz w:val="24"/>
          <w:szCs w:val="24"/>
        </w:rPr>
        <w:t>*</w:t>
      </w:r>
      <w:r w:rsidRPr="0085575E">
        <w:rPr>
          <w:rFonts w:ascii="Times New Roman" w:hAnsi="Times New Roman" w:cs="Times New Roman"/>
          <w:sz w:val="24"/>
          <w:szCs w:val="24"/>
        </w:rPr>
        <w:t xml:space="preserve"> сертификатов радиационного обследования (контроля)</w:t>
      </w:r>
      <w:r w:rsidR="003174B5" w:rsidRPr="0085575E">
        <w:rPr>
          <w:rFonts w:ascii="Times New Roman" w:hAnsi="Times New Roman" w:cs="Times New Roman"/>
          <w:sz w:val="24"/>
          <w:szCs w:val="24"/>
        </w:rPr>
        <w:t xml:space="preserve"> </w:t>
      </w:r>
      <w:r w:rsidR="003174B5" w:rsidRPr="0085575E">
        <w:rPr>
          <w:rFonts w:ascii="Times New Roman" w:hAnsi="Times New Roman" w:cs="Times New Roman"/>
          <w:b/>
          <w:sz w:val="24"/>
          <w:szCs w:val="24"/>
        </w:rPr>
        <w:t>(в 1 полугодии 2021 – 42)</w:t>
      </w:r>
      <w:r w:rsidRPr="0085575E">
        <w:rPr>
          <w:rFonts w:ascii="Times New Roman" w:hAnsi="Times New Roman" w:cs="Times New Roman"/>
          <w:b/>
          <w:sz w:val="24"/>
          <w:szCs w:val="24"/>
        </w:rPr>
        <w:t>.</w:t>
      </w:r>
      <w:r w:rsidRPr="0085575E">
        <w:rPr>
          <w:rFonts w:ascii="Times New Roman" w:hAnsi="Times New Roman" w:cs="Times New Roman"/>
          <w:sz w:val="24"/>
          <w:szCs w:val="24"/>
        </w:rPr>
        <w:t xml:space="preserve"> При проведении измерений ионизирующего излучения превышений контрольных уровней радиационного фона не обнаружено.</w:t>
      </w:r>
    </w:p>
    <w:p w:rsidR="000E5EB8" w:rsidRPr="0085575E" w:rsidRDefault="000E5EB8" w:rsidP="000E5EB8">
      <w:pPr>
        <w:spacing w:after="0" w:line="240" w:lineRule="auto"/>
        <w:ind w:firstLine="709"/>
        <w:jc w:val="both"/>
        <w:rPr>
          <w:rFonts w:ascii="Times New Roman" w:hAnsi="Times New Roman" w:cs="Times New Roman"/>
          <w:sz w:val="24"/>
          <w:szCs w:val="24"/>
        </w:rPr>
      </w:pPr>
      <w:r w:rsidRPr="0085575E">
        <w:rPr>
          <w:rFonts w:ascii="Times New Roman" w:hAnsi="Times New Roman" w:cs="Times New Roman"/>
          <w:sz w:val="24"/>
          <w:szCs w:val="24"/>
        </w:rPr>
        <w:t>*</w:t>
      </w:r>
      <w:r w:rsidRPr="0085575E">
        <w:rPr>
          <w:rFonts w:ascii="Times New Roman" w:hAnsi="Times New Roman" w:cs="Times New Roman"/>
          <w:i/>
          <w:sz w:val="24"/>
          <w:szCs w:val="24"/>
        </w:rPr>
        <w:t xml:space="preserve">в связи с проведением Специальной военной операции (СВО), во </w:t>
      </w:r>
      <w:r w:rsidRPr="0085575E">
        <w:rPr>
          <w:rFonts w:ascii="Times New Roman" w:hAnsi="Times New Roman" w:cs="Times New Roman"/>
          <w:i/>
          <w:sz w:val="24"/>
          <w:szCs w:val="24"/>
          <w:lang w:val="en-US"/>
        </w:rPr>
        <w:t>II</w:t>
      </w:r>
      <w:r w:rsidRPr="0085575E">
        <w:rPr>
          <w:rFonts w:ascii="Times New Roman" w:hAnsi="Times New Roman" w:cs="Times New Roman"/>
          <w:i/>
          <w:sz w:val="24"/>
          <w:szCs w:val="24"/>
        </w:rPr>
        <w:t xml:space="preserve"> квартале 2022 года не проводились измерения ионизирующего излучения при проведении радиационного обследования (контроля), с последующей выдачей сертификатов радиационного обследования (контроля).</w:t>
      </w:r>
    </w:p>
    <w:p w:rsidR="000E5EB8" w:rsidRPr="0085575E" w:rsidRDefault="000E5EB8" w:rsidP="00E914F1">
      <w:pPr>
        <w:spacing w:after="0" w:line="240" w:lineRule="auto"/>
        <w:ind w:firstLine="709"/>
        <w:jc w:val="both"/>
        <w:rPr>
          <w:rFonts w:ascii="Times New Roman" w:hAnsi="Times New Roman" w:cs="Times New Roman"/>
          <w:sz w:val="24"/>
          <w:szCs w:val="24"/>
        </w:rPr>
      </w:pPr>
    </w:p>
    <w:p w:rsidR="00E914F1" w:rsidRPr="0085575E" w:rsidRDefault="00E914F1" w:rsidP="00E914F1">
      <w:pPr>
        <w:spacing w:after="0" w:line="240" w:lineRule="auto"/>
        <w:ind w:firstLine="709"/>
        <w:jc w:val="both"/>
        <w:rPr>
          <w:rFonts w:ascii="Times New Roman" w:eastAsia="Calibri" w:hAnsi="Times New Roman" w:cs="Times New Roman"/>
          <w:sz w:val="24"/>
          <w:szCs w:val="24"/>
        </w:rPr>
      </w:pPr>
      <w:r w:rsidRPr="0085575E">
        <w:rPr>
          <w:rFonts w:ascii="Times New Roman" w:eastAsia="Calibri" w:hAnsi="Times New Roman" w:cs="Times New Roman"/>
          <w:sz w:val="24"/>
          <w:szCs w:val="24"/>
        </w:rPr>
        <w:t>В отчетном периоде отдел нетарифного регулирования осуществлял выдачу разрешительных документов (заключений) на трансграничное перемещение товаров, включенных в Единый перечень товаров, к которым применяются ограничения в сфере охраны окружающей среды на ввоз, вывоз либо транзит на/с/через таможенную территорию Донецкой Народной Республики, утвержденный Постановлением Совета Министров Донецкой Народной Республики от 16.10.2015 № 19-8 (с изменениями) (далее – Единый перечень товаров).</w:t>
      </w:r>
    </w:p>
    <w:p w:rsidR="00E914F1" w:rsidRPr="0085575E" w:rsidRDefault="00E914F1" w:rsidP="00E914F1">
      <w:pPr>
        <w:pStyle w:val="a3"/>
        <w:tabs>
          <w:tab w:val="left" w:pos="1134"/>
        </w:tabs>
        <w:spacing w:after="0" w:line="240" w:lineRule="auto"/>
        <w:ind w:left="0" w:firstLine="709"/>
        <w:jc w:val="both"/>
        <w:rPr>
          <w:rFonts w:ascii="Times New Roman" w:eastAsia="Calibri" w:hAnsi="Times New Roman" w:cs="Times New Roman"/>
          <w:sz w:val="24"/>
          <w:szCs w:val="24"/>
        </w:rPr>
      </w:pPr>
      <w:r w:rsidRPr="0085575E">
        <w:rPr>
          <w:rFonts w:ascii="Times New Roman" w:eastAsia="Calibri" w:hAnsi="Times New Roman" w:cs="Times New Roman"/>
          <w:sz w:val="24"/>
          <w:szCs w:val="24"/>
        </w:rPr>
        <w:t>За отчетный период отделом нетарифного регулирования было выдано:</w:t>
      </w:r>
    </w:p>
    <w:p w:rsidR="00E914F1" w:rsidRPr="0085575E" w:rsidRDefault="00E914F1" w:rsidP="00E914F1">
      <w:pPr>
        <w:pStyle w:val="a3"/>
        <w:tabs>
          <w:tab w:val="left" w:pos="1134"/>
        </w:tabs>
        <w:spacing w:after="0" w:line="240" w:lineRule="auto"/>
        <w:ind w:left="0" w:firstLine="709"/>
        <w:jc w:val="both"/>
        <w:rPr>
          <w:rFonts w:ascii="Times New Roman" w:hAnsi="Times New Roman" w:cs="Times New Roman"/>
          <w:sz w:val="24"/>
          <w:szCs w:val="24"/>
        </w:rPr>
      </w:pPr>
      <w:r w:rsidRPr="0085575E">
        <w:rPr>
          <w:rFonts w:ascii="Times New Roman" w:eastAsia="Calibri" w:hAnsi="Times New Roman" w:cs="Times New Roman"/>
          <w:sz w:val="24"/>
          <w:szCs w:val="24"/>
        </w:rPr>
        <w:lastRenderedPageBreak/>
        <w:t>- </w:t>
      </w:r>
      <w:r w:rsidR="00BA0B6C" w:rsidRPr="0085575E">
        <w:rPr>
          <w:rFonts w:ascii="Times New Roman" w:eastAsia="Calibri" w:hAnsi="Times New Roman" w:cs="Times New Roman"/>
          <w:b/>
          <w:sz w:val="24"/>
          <w:szCs w:val="24"/>
        </w:rPr>
        <w:t>1697</w:t>
      </w:r>
      <w:r w:rsidRPr="0085575E">
        <w:rPr>
          <w:rFonts w:ascii="Times New Roman" w:hAnsi="Times New Roman" w:cs="Times New Roman"/>
          <w:sz w:val="24"/>
          <w:szCs w:val="24"/>
        </w:rPr>
        <w:t xml:space="preserve"> </w:t>
      </w:r>
      <w:r w:rsidRPr="0085575E">
        <w:rPr>
          <w:rFonts w:ascii="Times New Roman" w:hAnsi="Times New Roman" w:cs="Times New Roman"/>
          <w:b/>
          <w:sz w:val="24"/>
          <w:szCs w:val="24"/>
        </w:rPr>
        <w:t>заключени</w:t>
      </w:r>
      <w:r w:rsidR="00BA0B6C" w:rsidRPr="0085575E">
        <w:rPr>
          <w:rFonts w:ascii="Times New Roman" w:hAnsi="Times New Roman" w:cs="Times New Roman"/>
          <w:b/>
          <w:sz w:val="24"/>
          <w:szCs w:val="24"/>
        </w:rPr>
        <w:t>й</w:t>
      </w:r>
      <w:r w:rsidRPr="0085575E">
        <w:rPr>
          <w:rFonts w:ascii="Times New Roman" w:hAnsi="Times New Roman" w:cs="Times New Roman"/>
          <w:sz w:val="24"/>
          <w:szCs w:val="24"/>
        </w:rPr>
        <w:t xml:space="preserve"> об отсутствии озоноразрушающих веществ при импорте и экспорте товаров, включенных в раздел ІІІ Единого перечня товаров</w:t>
      </w:r>
      <w:r w:rsidR="00BA0B6C" w:rsidRPr="0085575E">
        <w:rPr>
          <w:rFonts w:ascii="Times New Roman" w:hAnsi="Times New Roman" w:cs="Times New Roman"/>
          <w:sz w:val="24"/>
          <w:szCs w:val="24"/>
        </w:rPr>
        <w:t xml:space="preserve"> </w:t>
      </w:r>
      <w:r w:rsidR="00BA0B6C" w:rsidRPr="0085575E">
        <w:rPr>
          <w:rFonts w:ascii="Times New Roman" w:hAnsi="Times New Roman" w:cs="Times New Roman"/>
          <w:b/>
          <w:sz w:val="24"/>
          <w:szCs w:val="24"/>
        </w:rPr>
        <w:t>(1990 – 1 полугодие 2021)</w:t>
      </w:r>
      <w:r w:rsidRPr="0085575E">
        <w:rPr>
          <w:rFonts w:ascii="Times New Roman" w:hAnsi="Times New Roman" w:cs="Times New Roman"/>
          <w:b/>
          <w:sz w:val="24"/>
          <w:szCs w:val="24"/>
        </w:rPr>
        <w:t>;</w:t>
      </w:r>
    </w:p>
    <w:p w:rsidR="00E914F1" w:rsidRPr="0085575E" w:rsidRDefault="00E914F1" w:rsidP="00E914F1">
      <w:pPr>
        <w:pStyle w:val="a3"/>
        <w:tabs>
          <w:tab w:val="left" w:pos="1134"/>
        </w:tabs>
        <w:spacing w:after="0" w:line="240" w:lineRule="auto"/>
        <w:ind w:left="0" w:firstLine="709"/>
        <w:jc w:val="both"/>
        <w:rPr>
          <w:rFonts w:ascii="Times New Roman" w:hAnsi="Times New Roman" w:cs="Times New Roman"/>
          <w:sz w:val="24"/>
          <w:szCs w:val="24"/>
        </w:rPr>
      </w:pPr>
      <w:r w:rsidRPr="0085575E">
        <w:rPr>
          <w:rFonts w:ascii="Times New Roman" w:hAnsi="Times New Roman" w:cs="Times New Roman"/>
          <w:sz w:val="24"/>
          <w:szCs w:val="24"/>
        </w:rPr>
        <w:t>- </w:t>
      </w:r>
      <w:r w:rsidR="00BA0B6C" w:rsidRPr="0085575E">
        <w:rPr>
          <w:rFonts w:ascii="Times New Roman" w:hAnsi="Times New Roman" w:cs="Times New Roman"/>
          <w:b/>
          <w:sz w:val="24"/>
          <w:szCs w:val="24"/>
        </w:rPr>
        <w:t>39</w:t>
      </w:r>
      <w:r w:rsidRPr="0085575E">
        <w:rPr>
          <w:rFonts w:ascii="Times New Roman" w:hAnsi="Times New Roman" w:cs="Times New Roman"/>
          <w:sz w:val="24"/>
          <w:szCs w:val="24"/>
        </w:rPr>
        <w:t xml:space="preserve"> </w:t>
      </w:r>
      <w:r w:rsidRPr="0085575E">
        <w:rPr>
          <w:rFonts w:ascii="Times New Roman" w:hAnsi="Times New Roman" w:cs="Times New Roman"/>
          <w:b/>
          <w:sz w:val="24"/>
          <w:szCs w:val="24"/>
        </w:rPr>
        <w:t>заключени</w:t>
      </w:r>
      <w:r w:rsidR="00BA0B6C" w:rsidRPr="0085575E">
        <w:rPr>
          <w:rFonts w:ascii="Times New Roman" w:hAnsi="Times New Roman" w:cs="Times New Roman"/>
          <w:b/>
          <w:sz w:val="24"/>
          <w:szCs w:val="24"/>
        </w:rPr>
        <w:t>й</w:t>
      </w:r>
      <w:r w:rsidRPr="0085575E">
        <w:rPr>
          <w:rFonts w:ascii="Times New Roman" w:hAnsi="Times New Roman" w:cs="Times New Roman"/>
          <w:sz w:val="24"/>
          <w:szCs w:val="24"/>
        </w:rPr>
        <w:t xml:space="preserve"> об отсутствии опасных составляющих в отходах, которые являются объектами импорта или экспорта, включенных в раздел ІІ Единого перечня товаров (ввоз остатков текстильного производства, вторичного полимерного сырья, сэкондхэнда, обрезков пенополиуретана; вывоз стеклобоя, макулатуры, ПЭТ-бутылки, обрезков стрейч-пленки)</w:t>
      </w:r>
      <w:r w:rsidR="00BA0B6C" w:rsidRPr="0085575E">
        <w:rPr>
          <w:rFonts w:ascii="Times New Roman" w:hAnsi="Times New Roman" w:cs="Times New Roman"/>
          <w:b/>
          <w:sz w:val="24"/>
          <w:szCs w:val="24"/>
        </w:rPr>
        <w:t xml:space="preserve"> (129 – 1 полугодие 2021);</w:t>
      </w:r>
      <w:r w:rsidRPr="0085575E">
        <w:rPr>
          <w:rFonts w:ascii="Times New Roman" w:hAnsi="Times New Roman" w:cs="Times New Roman"/>
          <w:sz w:val="24"/>
          <w:szCs w:val="24"/>
        </w:rPr>
        <w:t>;</w:t>
      </w:r>
    </w:p>
    <w:p w:rsidR="00E914F1" w:rsidRPr="0085575E" w:rsidRDefault="00E914F1" w:rsidP="00E914F1">
      <w:pPr>
        <w:pStyle w:val="a3"/>
        <w:tabs>
          <w:tab w:val="left" w:pos="1134"/>
        </w:tabs>
        <w:spacing w:after="0" w:line="240" w:lineRule="auto"/>
        <w:ind w:left="0" w:firstLine="709"/>
        <w:jc w:val="both"/>
        <w:rPr>
          <w:rFonts w:ascii="Times New Roman" w:hAnsi="Times New Roman" w:cs="Times New Roman"/>
          <w:sz w:val="24"/>
          <w:szCs w:val="24"/>
        </w:rPr>
      </w:pPr>
      <w:r w:rsidRPr="0085575E">
        <w:rPr>
          <w:rFonts w:ascii="Times New Roman" w:hAnsi="Times New Roman" w:cs="Times New Roman"/>
          <w:sz w:val="24"/>
          <w:szCs w:val="24"/>
        </w:rPr>
        <w:t>- </w:t>
      </w:r>
      <w:r w:rsidR="003174B5" w:rsidRPr="0085575E">
        <w:rPr>
          <w:rFonts w:ascii="Times New Roman" w:hAnsi="Times New Roman" w:cs="Times New Roman"/>
          <w:b/>
          <w:sz w:val="24"/>
          <w:szCs w:val="24"/>
        </w:rPr>
        <w:t>15</w:t>
      </w:r>
      <w:r w:rsidRPr="0085575E">
        <w:rPr>
          <w:rFonts w:ascii="Times New Roman" w:hAnsi="Times New Roman" w:cs="Times New Roman"/>
          <w:b/>
          <w:sz w:val="24"/>
          <w:szCs w:val="24"/>
        </w:rPr>
        <w:t>4 заключения</w:t>
      </w:r>
      <w:r w:rsidRPr="0085575E">
        <w:rPr>
          <w:rFonts w:ascii="Times New Roman" w:hAnsi="Times New Roman" w:cs="Times New Roman"/>
          <w:sz w:val="24"/>
          <w:szCs w:val="24"/>
        </w:rPr>
        <w:t xml:space="preserve"> на ввоз средств защиты растений, включенных в раздел VІ Единого перечня товаров</w:t>
      </w:r>
      <w:r w:rsidR="003174B5" w:rsidRPr="0085575E">
        <w:rPr>
          <w:rFonts w:ascii="Times New Roman" w:hAnsi="Times New Roman" w:cs="Times New Roman"/>
          <w:sz w:val="24"/>
          <w:szCs w:val="24"/>
        </w:rPr>
        <w:t xml:space="preserve"> </w:t>
      </w:r>
      <w:r w:rsidR="003174B5" w:rsidRPr="0085575E">
        <w:rPr>
          <w:rFonts w:ascii="Times New Roman" w:hAnsi="Times New Roman" w:cs="Times New Roman"/>
          <w:b/>
          <w:sz w:val="24"/>
          <w:szCs w:val="24"/>
        </w:rPr>
        <w:t>(182 – 1 полугодие 2021);</w:t>
      </w:r>
      <w:r w:rsidRPr="0085575E">
        <w:rPr>
          <w:rFonts w:ascii="Times New Roman" w:hAnsi="Times New Roman" w:cs="Times New Roman"/>
          <w:sz w:val="24"/>
          <w:szCs w:val="24"/>
        </w:rPr>
        <w:t>;</w:t>
      </w:r>
    </w:p>
    <w:p w:rsidR="00E914F1" w:rsidRPr="0085575E" w:rsidRDefault="00E914F1" w:rsidP="00E914F1">
      <w:pPr>
        <w:spacing w:after="0" w:line="240" w:lineRule="auto"/>
        <w:ind w:firstLine="709"/>
        <w:jc w:val="both"/>
        <w:rPr>
          <w:rFonts w:ascii="Times New Roman" w:hAnsi="Times New Roman" w:cs="Times New Roman"/>
          <w:sz w:val="24"/>
          <w:szCs w:val="24"/>
        </w:rPr>
      </w:pPr>
      <w:r w:rsidRPr="0085575E">
        <w:rPr>
          <w:rFonts w:ascii="Times New Roman" w:hAnsi="Times New Roman" w:cs="Times New Roman"/>
          <w:sz w:val="24"/>
          <w:szCs w:val="24"/>
        </w:rPr>
        <w:t>- </w:t>
      </w:r>
      <w:r w:rsidR="003174B5" w:rsidRPr="0085575E">
        <w:rPr>
          <w:rFonts w:ascii="Times New Roman" w:hAnsi="Times New Roman" w:cs="Times New Roman"/>
          <w:b/>
          <w:sz w:val="24"/>
          <w:szCs w:val="24"/>
        </w:rPr>
        <w:t>34</w:t>
      </w:r>
      <w:r w:rsidRPr="0085575E">
        <w:rPr>
          <w:rFonts w:ascii="Times New Roman" w:hAnsi="Times New Roman" w:cs="Times New Roman"/>
          <w:sz w:val="24"/>
          <w:szCs w:val="24"/>
        </w:rPr>
        <w:t xml:space="preserve"> </w:t>
      </w:r>
      <w:r w:rsidRPr="0085575E">
        <w:rPr>
          <w:rFonts w:ascii="Times New Roman" w:hAnsi="Times New Roman" w:cs="Times New Roman"/>
          <w:b/>
          <w:sz w:val="24"/>
          <w:szCs w:val="24"/>
        </w:rPr>
        <w:t>заключени</w:t>
      </w:r>
      <w:r w:rsidR="003174B5" w:rsidRPr="0085575E">
        <w:rPr>
          <w:rFonts w:ascii="Times New Roman" w:hAnsi="Times New Roman" w:cs="Times New Roman"/>
          <w:b/>
          <w:sz w:val="24"/>
          <w:szCs w:val="24"/>
        </w:rPr>
        <w:t>я</w:t>
      </w:r>
      <w:r w:rsidRPr="0085575E">
        <w:rPr>
          <w:rFonts w:ascii="Times New Roman" w:hAnsi="Times New Roman" w:cs="Times New Roman"/>
          <w:sz w:val="24"/>
          <w:szCs w:val="24"/>
        </w:rPr>
        <w:t xml:space="preserve"> для трансграничного перемещения чрезвычайно опасных, отдельно опасных химических и ядовитых веществ (кроме радиоактивных веществ), ограниченных к перемещению через таможенную границу Донецкой Народной Республики, включенных в раздел XV Единого перечня товаров</w:t>
      </w:r>
      <w:r w:rsidR="003174B5" w:rsidRPr="0085575E">
        <w:rPr>
          <w:rFonts w:ascii="Times New Roman" w:hAnsi="Times New Roman" w:cs="Times New Roman"/>
          <w:sz w:val="24"/>
          <w:szCs w:val="24"/>
        </w:rPr>
        <w:t xml:space="preserve"> </w:t>
      </w:r>
      <w:r w:rsidR="003174B5" w:rsidRPr="0085575E">
        <w:rPr>
          <w:rFonts w:ascii="Times New Roman" w:hAnsi="Times New Roman" w:cs="Times New Roman"/>
          <w:b/>
          <w:sz w:val="24"/>
          <w:szCs w:val="24"/>
        </w:rPr>
        <w:t>(42 – 1 полугодие 2021);</w:t>
      </w:r>
      <w:r w:rsidRPr="0085575E">
        <w:rPr>
          <w:rFonts w:ascii="Times New Roman" w:hAnsi="Times New Roman" w:cs="Times New Roman"/>
          <w:sz w:val="24"/>
          <w:szCs w:val="24"/>
        </w:rPr>
        <w:t>;</w:t>
      </w:r>
    </w:p>
    <w:p w:rsidR="00E914F1" w:rsidRPr="0085575E" w:rsidRDefault="00E914F1" w:rsidP="00E914F1">
      <w:pPr>
        <w:pStyle w:val="a3"/>
        <w:tabs>
          <w:tab w:val="left" w:pos="1134"/>
        </w:tabs>
        <w:spacing w:after="0" w:line="240" w:lineRule="auto"/>
        <w:ind w:left="0" w:firstLine="709"/>
        <w:jc w:val="both"/>
        <w:rPr>
          <w:rFonts w:ascii="Times New Roman" w:hAnsi="Times New Roman" w:cs="Times New Roman"/>
          <w:sz w:val="24"/>
          <w:szCs w:val="24"/>
        </w:rPr>
      </w:pPr>
      <w:r w:rsidRPr="0085575E">
        <w:rPr>
          <w:rFonts w:ascii="Times New Roman" w:hAnsi="Times New Roman" w:cs="Times New Roman"/>
          <w:sz w:val="24"/>
          <w:szCs w:val="24"/>
        </w:rPr>
        <w:t>- </w:t>
      </w:r>
      <w:r w:rsidR="003174B5" w:rsidRPr="0085575E">
        <w:rPr>
          <w:rFonts w:ascii="Times New Roman" w:hAnsi="Times New Roman" w:cs="Times New Roman"/>
          <w:b/>
          <w:sz w:val="24"/>
          <w:szCs w:val="24"/>
        </w:rPr>
        <w:t>326</w:t>
      </w:r>
      <w:r w:rsidRPr="0085575E">
        <w:rPr>
          <w:rFonts w:ascii="Times New Roman" w:hAnsi="Times New Roman" w:cs="Times New Roman"/>
          <w:b/>
          <w:sz w:val="24"/>
          <w:szCs w:val="24"/>
        </w:rPr>
        <w:t xml:space="preserve"> писем разъяснительного характера</w:t>
      </w:r>
      <w:r w:rsidRPr="0085575E">
        <w:rPr>
          <w:rFonts w:ascii="Times New Roman" w:hAnsi="Times New Roman" w:cs="Times New Roman"/>
          <w:sz w:val="24"/>
          <w:szCs w:val="24"/>
        </w:rPr>
        <w:t xml:space="preserve"> в отношении различных видов товаров, перемещаемых через таможенную границу Донецкой Народной Республики (в основном, в отношении различных химических веществ)</w:t>
      </w:r>
      <w:r w:rsidR="003174B5" w:rsidRPr="0085575E">
        <w:rPr>
          <w:rFonts w:ascii="Times New Roman" w:hAnsi="Times New Roman" w:cs="Times New Roman"/>
          <w:sz w:val="24"/>
          <w:szCs w:val="24"/>
        </w:rPr>
        <w:t xml:space="preserve"> </w:t>
      </w:r>
      <w:r w:rsidR="003174B5" w:rsidRPr="0085575E">
        <w:rPr>
          <w:rFonts w:ascii="Times New Roman" w:hAnsi="Times New Roman" w:cs="Times New Roman"/>
          <w:b/>
          <w:sz w:val="24"/>
          <w:szCs w:val="24"/>
        </w:rPr>
        <w:t>(380 – 1 полугодие 2021)</w:t>
      </w:r>
      <w:r w:rsidRPr="0085575E">
        <w:rPr>
          <w:rFonts w:ascii="Times New Roman" w:hAnsi="Times New Roman" w:cs="Times New Roman"/>
          <w:sz w:val="24"/>
          <w:szCs w:val="24"/>
        </w:rPr>
        <w:t>.</w:t>
      </w:r>
    </w:p>
    <w:p w:rsidR="00EC4473" w:rsidRPr="0085575E" w:rsidRDefault="00EC4473" w:rsidP="00E914F1">
      <w:pPr>
        <w:pStyle w:val="a3"/>
        <w:tabs>
          <w:tab w:val="left" w:pos="1134"/>
        </w:tabs>
        <w:spacing w:after="0" w:line="240" w:lineRule="auto"/>
        <w:ind w:left="0" w:firstLine="709"/>
        <w:jc w:val="both"/>
        <w:rPr>
          <w:rFonts w:ascii="Times New Roman" w:hAnsi="Times New Roman" w:cs="Times New Roman"/>
          <w:sz w:val="24"/>
          <w:szCs w:val="24"/>
        </w:rPr>
      </w:pPr>
    </w:p>
    <w:p w:rsidR="003174B5" w:rsidRPr="0085575E" w:rsidRDefault="003174B5" w:rsidP="003174B5">
      <w:pPr>
        <w:tabs>
          <w:tab w:val="left" w:pos="175"/>
          <w:tab w:val="left" w:pos="317"/>
        </w:tabs>
        <w:spacing w:after="0" w:line="240" w:lineRule="auto"/>
        <w:ind w:firstLine="709"/>
        <w:jc w:val="both"/>
        <w:rPr>
          <w:rFonts w:ascii="Times New Roman" w:hAnsi="Times New Roman" w:cs="Times New Roman"/>
          <w:sz w:val="24"/>
          <w:szCs w:val="24"/>
        </w:rPr>
      </w:pPr>
      <w:r w:rsidRPr="0085575E">
        <w:rPr>
          <w:rFonts w:ascii="Times New Roman" w:hAnsi="Times New Roman" w:cs="Times New Roman"/>
          <w:sz w:val="24"/>
          <w:szCs w:val="24"/>
        </w:rPr>
        <w:t xml:space="preserve">В I квартале 2022 года отделом было выявлено трансграничное перемещение муравьиной кислоты, включенной в раздел </w:t>
      </w:r>
      <w:r w:rsidRPr="0085575E">
        <w:rPr>
          <w:rFonts w:ascii="Times New Roman" w:hAnsi="Times New Roman" w:cs="Times New Roman"/>
          <w:sz w:val="24"/>
          <w:szCs w:val="24"/>
          <w:lang w:val="en-US"/>
        </w:rPr>
        <w:t>XV</w:t>
      </w:r>
      <w:r w:rsidRPr="0085575E">
        <w:rPr>
          <w:rFonts w:ascii="Times New Roman" w:hAnsi="Times New Roman" w:cs="Times New Roman"/>
          <w:sz w:val="24"/>
          <w:szCs w:val="24"/>
        </w:rPr>
        <w:t xml:space="preserve"> Единого перечня товаров, утвержденного ПСМ ДНР от 16.10.2015 № 19-8, без разрешительного документа (заключения), что является нарушением правил транспортирования особо опасных химических веществ.</w:t>
      </w:r>
    </w:p>
    <w:p w:rsidR="003174B5" w:rsidRPr="0085575E" w:rsidRDefault="003174B5" w:rsidP="003174B5">
      <w:pPr>
        <w:tabs>
          <w:tab w:val="left" w:pos="175"/>
          <w:tab w:val="left" w:pos="317"/>
        </w:tabs>
        <w:spacing w:after="0" w:line="240" w:lineRule="auto"/>
        <w:ind w:firstLine="709"/>
        <w:jc w:val="both"/>
        <w:rPr>
          <w:rFonts w:ascii="Times New Roman" w:hAnsi="Times New Roman" w:cs="Times New Roman"/>
          <w:sz w:val="24"/>
          <w:szCs w:val="24"/>
        </w:rPr>
      </w:pPr>
      <w:r w:rsidRPr="0085575E">
        <w:rPr>
          <w:rFonts w:ascii="Times New Roman" w:hAnsi="Times New Roman" w:cs="Times New Roman"/>
          <w:sz w:val="24"/>
          <w:szCs w:val="24"/>
        </w:rPr>
        <w:t xml:space="preserve">В отношении начальника юридического отдела ООО «Медикодон Плюс» (г. Донецк) Золотухиной О.Н. был составлен </w:t>
      </w:r>
      <w:r w:rsidRPr="0085575E">
        <w:rPr>
          <w:rFonts w:ascii="Times New Roman" w:hAnsi="Times New Roman" w:cs="Times New Roman"/>
          <w:b/>
          <w:sz w:val="24"/>
          <w:szCs w:val="24"/>
        </w:rPr>
        <w:t>1</w:t>
      </w:r>
      <w:r w:rsidRPr="0085575E">
        <w:rPr>
          <w:rFonts w:ascii="Times New Roman" w:hAnsi="Times New Roman" w:cs="Times New Roman"/>
          <w:sz w:val="24"/>
          <w:szCs w:val="24"/>
        </w:rPr>
        <w:t xml:space="preserve"> </w:t>
      </w:r>
      <w:r w:rsidRPr="0085575E">
        <w:rPr>
          <w:rFonts w:ascii="Times New Roman" w:hAnsi="Times New Roman" w:cs="Times New Roman"/>
          <w:b/>
          <w:sz w:val="24"/>
          <w:szCs w:val="24"/>
        </w:rPr>
        <w:t>Протокол</w:t>
      </w:r>
      <w:r w:rsidRPr="0085575E">
        <w:rPr>
          <w:rFonts w:ascii="Times New Roman" w:hAnsi="Times New Roman" w:cs="Times New Roman"/>
          <w:sz w:val="24"/>
          <w:szCs w:val="24"/>
        </w:rPr>
        <w:t xml:space="preserve"> об административном правонарушении (ст. 83 КоАП) с последующим вынесением Постановления о наложении административного штрафа. Сумма штрафа составила </w:t>
      </w:r>
      <w:r w:rsidRPr="0085575E">
        <w:rPr>
          <w:rFonts w:ascii="Times New Roman" w:hAnsi="Times New Roman" w:cs="Times New Roman"/>
          <w:b/>
          <w:sz w:val="24"/>
          <w:szCs w:val="24"/>
        </w:rPr>
        <w:t>340 рос.руб</w:t>
      </w:r>
      <w:r w:rsidRPr="0085575E">
        <w:rPr>
          <w:rFonts w:ascii="Times New Roman" w:hAnsi="Times New Roman" w:cs="Times New Roman"/>
          <w:sz w:val="24"/>
          <w:szCs w:val="24"/>
        </w:rPr>
        <w:t>. (уплачено в добровольном порядке).</w:t>
      </w:r>
    </w:p>
    <w:p w:rsidR="00EC4473" w:rsidRPr="0085575E" w:rsidRDefault="00EC4473" w:rsidP="00E914F1">
      <w:pPr>
        <w:pStyle w:val="a3"/>
        <w:tabs>
          <w:tab w:val="left" w:pos="1134"/>
        </w:tabs>
        <w:spacing w:after="0" w:line="240" w:lineRule="auto"/>
        <w:ind w:left="0" w:firstLine="709"/>
        <w:jc w:val="both"/>
        <w:rPr>
          <w:rFonts w:ascii="Times New Roman" w:hAnsi="Times New Roman" w:cs="Times New Roman"/>
          <w:sz w:val="24"/>
          <w:szCs w:val="24"/>
        </w:rPr>
      </w:pPr>
    </w:p>
    <w:p w:rsidR="00A8285F" w:rsidRPr="0085575E" w:rsidRDefault="00A8285F" w:rsidP="00A8285F">
      <w:pPr>
        <w:pStyle w:val="ConsPlusCell"/>
        <w:tabs>
          <w:tab w:val="left" w:pos="993"/>
        </w:tabs>
        <w:ind w:firstLine="709"/>
        <w:jc w:val="both"/>
        <w:outlineLvl w:val="0"/>
        <w:rPr>
          <w:rFonts w:ascii="Times New Roman" w:hAnsi="Times New Roman" w:cs="Times New Roman"/>
          <w:sz w:val="24"/>
          <w:szCs w:val="24"/>
          <w:shd w:val="clear" w:color="auto" w:fill="FFFFFF"/>
        </w:rPr>
      </w:pPr>
      <w:r w:rsidRPr="0085575E">
        <w:rPr>
          <w:rFonts w:ascii="Times New Roman" w:eastAsia="Calibri" w:hAnsi="Times New Roman" w:cs="Times New Roman"/>
          <w:sz w:val="24"/>
          <w:szCs w:val="24"/>
        </w:rPr>
        <w:t xml:space="preserve">В отчетном периоде были разработаны памятки </w:t>
      </w:r>
      <w:r w:rsidRPr="0085575E">
        <w:rPr>
          <w:rFonts w:ascii="Times New Roman" w:hAnsi="Times New Roman" w:cs="Times New Roman"/>
          <w:sz w:val="24"/>
          <w:szCs w:val="24"/>
        </w:rPr>
        <w:t xml:space="preserve">для субъектов внешнеэкономической деятельности в части выполнения требований Постановления Совета Министров Донецкой Народной Республики от </w:t>
      </w:r>
      <w:hyperlink r:id="rId7" w:history="1">
        <w:r w:rsidRPr="0085575E">
          <w:rPr>
            <w:rStyle w:val="a7"/>
            <w:rFonts w:ascii="Times New Roman" w:hAnsi="Times New Roman" w:cs="Times New Roman"/>
            <w:color w:val="auto"/>
            <w:sz w:val="24"/>
            <w:szCs w:val="24"/>
            <w:u w:val="none"/>
            <w:bdr w:val="none" w:sz="0" w:space="0" w:color="auto" w:frame="1"/>
            <w:shd w:val="clear" w:color="auto" w:fill="FFFFFF"/>
          </w:rPr>
          <w:t xml:space="preserve">16.10.2015 №19-7 </w:t>
        </w:r>
      </w:hyperlink>
      <w:r w:rsidRPr="0085575E">
        <w:rPr>
          <w:rFonts w:ascii="Times New Roman" w:hAnsi="Times New Roman" w:cs="Times New Roman"/>
          <w:sz w:val="24"/>
          <w:szCs w:val="24"/>
        </w:rPr>
        <w:t>«</w:t>
      </w:r>
      <w:r w:rsidRPr="0085575E">
        <w:rPr>
          <w:rFonts w:ascii="Times New Roman" w:hAnsi="Times New Roman" w:cs="Times New Roman"/>
          <w:sz w:val="24"/>
          <w:szCs w:val="24"/>
          <w:shd w:val="clear" w:color="auto" w:fill="FFFFFF"/>
        </w:rPr>
        <w:t xml:space="preserve">О правовом регулировании трансграничного перемещения диких живых животных, отдельных дикорастущих растений, дикорастущего лекарственного сырья, редких и находящихся под угрозой исчезновения видов диких животных и дикорастущих растений, их частей и (или) дериватов» и </w:t>
      </w:r>
      <w:r w:rsidRPr="0085575E">
        <w:rPr>
          <w:rFonts w:ascii="Times New Roman" w:hAnsi="Times New Roman" w:cs="Times New Roman"/>
          <w:sz w:val="24"/>
          <w:szCs w:val="24"/>
        </w:rPr>
        <w:t xml:space="preserve">Постановления Совета Министров Донецкой Народной Республики от </w:t>
      </w:r>
      <w:hyperlink r:id="rId8" w:history="1">
        <w:r w:rsidRPr="0085575E">
          <w:rPr>
            <w:rStyle w:val="a7"/>
            <w:rFonts w:ascii="Times New Roman" w:hAnsi="Times New Roman" w:cs="Times New Roman"/>
            <w:color w:val="auto"/>
            <w:sz w:val="24"/>
            <w:szCs w:val="24"/>
            <w:u w:val="none"/>
            <w:bdr w:val="none" w:sz="0" w:space="0" w:color="auto" w:frame="1"/>
            <w:shd w:val="clear" w:color="auto" w:fill="FFFFFF"/>
          </w:rPr>
          <w:t xml:space="preserve">16.10.2015 №19-5 </w:t>
        </w:r>
      </w:hyperlink>
      <w:r w:rsidRPr="0085575E">
        <w:rPr>
          <w:rFonts w:ascii="Times New Roman" w:hAnsi="Times New Roman" w:cs="Times New Roman"/>
          <w:sz w:val="24"/>
          <w:szCs w:val="24"/>
        </w:rPr>
        <w:t xml:space="preserve">«Об утверждении </w:t>
      </w:r>
      <w:hyperlink r:id="rId9" w:anchor="0003-19-5-20151016-p" w:history="1">
        <w:r w:rsidRPr="0085575E">
          <w:rPr>
            <w:rStyle w:val="a7"/>
            <w:rFonts w:ascii="Times New Roman" w:hAnsi="Times New Roman" w:cs="Times New Roman"/>
            <w:color w:val="auto"/>
            <w:sz w:val="24"/>
            <w:szCs w:val="24"/>
            <w:u w:val="none"/>
          </w:rPr>
          <w:t>Положения о порядке ввоза в Донецкую Народную Республику и вывоза из Донецкой Народной Республики озоноразрушающих веществ и содержащей их продукции</w:t>
        </w:r>
      </w:hyperlink>
      <w:r w:rsidRPr="0085575E">
        <w:rPr>
          <w:rFonts w:ascii="Times New Roman" w:hAnsi="Times New Roman" w:cs="Times New Roman"/>
          <w:sz w:val="24"/>
          <w:szCs w:val="24"/>
          <w:shd w:val="clear" w:color="auto" w:fill="FFFFFF"/>
        </w:rPr>
        <w:t>»:</w:t>
      </w:r>
    </w:p>
    <w:p w:rsidR="00A8285F" w:rsidRPr="0085575E" w:rsidRDefault="00A8285F" w:rsidP="00A8285F">
      <w:pPr>
        <w:pStyle w:val="ConsPlusCell"/>
        <w:tabs>
          <w:tab w:val="left" w:pos="993"/>
        </w:tabs>
        <w:ind w:firstLine="709"/>
        <w:jc w:val="both"/>
        <w:outlineLvl w:val="0"/>
        <w:rPr>
          <w:rFonts w:ascii="Times New Roman" w:hAnsi="Times New Roman" w:cs="Times New Roman"/>
          <w:sz w:val="24"/>
          <w:szCs w:val="24"/>
          <w:shd w:val="clear" w:color="auto" w:fill="FFFFFF"/>
        </w:rPr>
      </w:pPr>
      <w:r w:rsidRPr="0085575E">
        <w:rPr>
          <w:rFonts w:ascii="Times New Roman" w:hAnsi="Times New Roman" w:cs="Times New Roman"/>
          <w:sz w:val="24"/>
          <w:szCs w:val="24"/>
          <w:shd w:val="clear" w:color="auto" w:fill="FFFFFF"/>
        </w:rPr>
        <w:t xml:space="preserve">- по вывозу объектов, включенных в Красную книгу ДНР (информация опубликована на сайте Госкомэкополитики при Главе Донецкой Народной Республики); </w:t>
      </w:r>
    </w:p>
    <w:p w:rsidR="00A8285F" w:rsidRPr="0085575E" w:rsidRDefault="00A8285F" w:rsidP="00A8285F">
      <w:pPr>
        <w:pStyle w:val="ConsPlusCell"/>
        <w:tabs>
          <w:tab w:val="left" w:pos="993"/>
        </w:tabs>
        <w:ind w:firstLine="709"/>
        <w:jc w:val="both"/>
        <w:outlineLvl w:val="0"/>
        <w:rPr>
          <w:rFonts w:ascii="Times New Roman" w:hAnsi="Times New Roman" w:cs="Times New Roman"/>
          <w:sz w:val="24"/>
          <w:szCs w:val="24"/>
          <w:shd w:val="clear" w:color="auto" w:fill="FFFFFF"/>
        </w:rPr>
      </w:pPr>
      <w:r w:rsidRPr="0085575E">
        <w:rPr>
          <w:rFonts w:ascii="Times New Roman" w:hAnsi="Times New Roman" w:cs="Times New Roman"/>
          <w:sz w:val="24"/>
          <w:szCs w:val="24"/>
          <w:shd w:val="clear" w:color="auto" w:fill="FFFFFF"/>
        </w:rPr>
        <w:t xml:space="preserve">- по ввозу/вывозу объектов СИТЕС (информация опубликована на сайте Госкомэкополитики при Главе Донецкой Народной Республики); </w:t>
      </w:r>
    </w:p>
    <w:p w:rsidR="00E914F1" w:rsidRPr="00F60B10" w:rsidRDefault="00A8285F" w:rsidP="00F60B10">
      <w:pPr>
        <w:pStyle w:val="ConsPlusCell"/>
        <w:tabs>
          <w:tab w:val="left" w:pos="993"/>
        </w:tabs>
        <w:ind w:firstLine="709"/>
        <w:jc w:val="both"/>
        <w:outlineLvl w:val="0"/>
        <w:rPr>
          <w:rFonts w:ascii="Times New Roman" w:hAnsi="Times New Roman" w:cs="Times New Roman"/>
          <w:sz w:val="24"/>
          <w:szCs w:val="24"/>
          <w:shd w:val="clear" w:color="auto" w:fill="FFFFFF"/>
        </w:rPr>
      </w:pPr>
      <w:r w:rsidRPr="0085575E">
        <w:rPr>
          <w:rFonts w:ascii="Times New Roman" w:hAnsi="Times New Roman" w:cs="Times New Roman"/>
          <w:sz w:val="24"/>
          <w:szCs w:val="24"/>
        </w:rPr>
        <w:t xml:space="preserve">- по трансграничному перемещению озоноразрушающих веществ (ОРВ) </w:t>
      </w:r>
      <w:r w:rsidRPr="0085575E">
        <w:rPr>
          <w:rFonts w:ascii="Times New Roman" w:hAnsi="Times New Roman" w:cs="Times New Roman"/>
          <w:sz w:val="24"/>
          <w:szCs w:val="24"/>
          <w:shd w:val="clear" w:color="auto" w:fill="FFFFFF"/>
        </w:rPr>
        <w:t>(информация опубликована на сайте Госкомэкополитики при Главе Донецкой Народной Республики).</w:t>
      </w:r>
      <w:r w:rsidR="00E914F1" w:rsidRPr="0085575E">
        <w:rPr>
          <w:rFonts w:ascii="Times New Roman" w:hAnsi="Times New Roman" w:cs="Times New Roman"/>
          <w:b/>
          <w:sz w:val="24"/>
          <w:szCs w:val="24"/>
        </w:rPr>
        <w:t xml:space="preserve"> </w:t>
      </w:r>
    </w:p>
    <w:sectPr w:rsidR="00E914F1" w:rsidRPr="00F60B10" w:rsidSect="0085575E">
      <w:headerReference w:type="default" r:id="rId10"/>
      <w:pgSz w:w="11906" w:h="16838"/>
      <w:pgMar w:top="567" w:right="566" w:bottom="567" w:left="993" w:header="142"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7B" w:rsidRDefault="009F5C7B" w:rsidP="006A680D">
      <w:pPr>
        <w:spacing w:after="0" w:line="240" w:lineRule="auto"/>
      </w:pPr>
      <w:r>
        <w:separator/>
      </w:r>
    </w:p>
  </w:endnote>
  <w:endnote w:type="continuationSeparator" w:id="1">
    <w:p w:rsidR="009F5C7B" w:rsidRDefault="009F5C7B" w:rsidP="006A6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7B" w:rsidRDefault="009F5C7B" w:rsidP="006A680D">
      <w:pPr>
        <w:spacing w:after="0" w:line="240" w:lineRule="auto"/>
      </w:pPr>
      <w:r>
        <w:separator/>
      </w:r>
    </w:p>
  </w:footnote>
  <w:footnote w:type="continuationSeparator" w:id="1">
    <w:p w:rsidR="009F5C7B" w:rsidRDefault="009F5C7B" w:rsidP="006A6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75" w:rsidRDefault="006A680D" w:rsidP="006A680D">
    <w:pPr>
      <w:pStyle w:val="a4"/>
      <w:tabs>
        <w:tab w:val="left" w:pos="3930"/>
      </w:tabs>
    </w:pPr>
    <w:r>
      <w:tab/>
    </w:r>
    <w:r>
      <w:tab/>
    </w:r>
  </w:p>
  <w:p w:rsidR="008B2B75" w:rsidRDefault="008B2B7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4F1"/>
    <w:rsid w:val="000E5EB8"/>
    <w:rsid w:val="001A3389"/>
    <w:rsid w:val="002F78F7"/>
    <w:rsid w:val="003174B5"/>
    <w:rsid w:val="00335EB5"/>
    <w:rsid w:val="003C616E"/>
    <w:rsid w:val="004620BC"/>
    <w:rsid w:val="004C3F6C"/>
    <w:rsid w:val="004D3C35"/>
    <w:rsid w:val="004E5774"/>
    <w:rsid w:val="00555B03"/>
    <w:rsid w:val="00642DBC"/>
    <w:rsid w:val="006A680D"/>
    <w:rsid w:val="00771C89"/>
    <w:rsid w:val="0085575E"/>
    <w:rsid w:val="00857896"/>
    <w:rsid w:val="00874E70"/>
    <w:rsid w:val="008B2B75"/>
    <w:rsid w:val="008F1BD3"/>
    <w:rsid w:val="009F5C7B"/>
    <w:rsid w:val="00A2317B"/>
    <w:rsid w:val="00A44838"/>
    <w:rsid w:val="00A44E40"/>
    <w:rsid w:val="00A8285F"/>
    <w:rsid w:val="00BA0B6C"/>
    <w:rsid w:val="00DB5A71"/>
    <w:rsid w:val="00DC5A23"/>
    <w:rsid w:val="00DE4F5F"/>
    <w:rsid w:val="00E914F1"/>
    <w:rsid w:val="00EC4473"/>
    <w:rsid w:val="00F60B10"/>
    <w:rsid w:val="00F9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914F1"/>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E914F1"/>
    <w:pPr>
      <w:ind w:left="720"/>
      <w:contextualSpacing/>
    </w:pPr>
  </w:style>
  <w:style w:type="paragraph" w:styleId="a4">
    <w:name w:val="header"/>
    <w:basedOn w:val="a"/>
    <w:link w:val="a5"/>
    <w:uiPriority w:val="99"/>
    <w:unhideWhenUsed/>
    <w:rsid w:val="00E91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14F1"/>
  </w:style>
  <w:style w:type="paragraph" w:styleId="a6">
    <w:name w:val="No Spacing"/>
    <w:qFormat/>
    <w:rsid w:val="00E914F1"/>
    <w:pPr>
      <w:spacing w:after="0" w:line="240" w:lineRule="auto"/>
    </w:pPr>
    <w:rPr>
      <w:rFonts w:ascii="Calibri" w:eastAsia="Times New Roman" w:hAnsi="Calibri" w:cs="Times New Roman"/>
      <w:lang w:eastAsia="ru-RU"/>
    </w:rPr>
  </w:style>
  <w:style w:type="character" w:styleId="a7">
    <w:name w:val="Hyperlink"/>
    <w:basedOn w:val="a0"/>
    <w:uiPriority w:val="99"/>
    <w:unhideWhenUsed/>
    <w:rsid w:val="00E914F1"/>
    <w:rPr>
      <w:color w:val="0000FF"/>
      <w:u w:val="single"/>
    </w:rPr>
  </w:style>
  <w:style w:type="paragraph" w:styleId="a8">
    <w:name w:val="footer"/>
    <w:basedOn w:val="a"/>
    <w:link w:val="a9"/>
    <w:uiPriority w:val="99"/>
    <w:semiHidden/>
    <w:unhideWhenUsed/>
    <w:rsid w:val="006A68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680D"/>
  </w:style>
  <w:style w:type="paragraph" w:styleId="HTML">
    <w:name w:val="HTML Preformatted"/>
    <w:basedOn w:val="a"/>
    <w:link w:val="HTML0"/>
    <w:uiPriority w:val="99"/>
    <w:rsid w:val="0085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575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dnr-online.ru/wp-content/uploads/2016/05/Postanov_19_7_16102015.pdf" TargetMode="External"/><Relationship Id="rId3" Type="http://schemas.openxmlformats.org/officeDocument/2006/relationships/webSettings" Target="webSettings.xml"/><Relationship Id="rId7" Type="http://schemas.openxmlformats.org/officeDocument/2006/relationships/hyperlink" Target="http://doc.dnr-online.ru/wp-content/uploads/2016/05/Postanov_19_7_16102015.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npa-dnr.ru/npa/0003-19-5-201510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isnpa-dnr.ru/npa/0003-19-5-20151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2022-08-26T06:11:00Z</cp:lastPrinted>
  <dcterms:created xsi:type="dcterms:W3CDTF">2022-08-23T07:31:00Z</dcterms:created>
  <dcterms:modified xsi:type="dcterms:W3CDTF">2022-08-30T05:44:00Z</dcterms:modified>
</cp:coreProperties>
</file>